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C436" w14:textId="77777777" w:rsidR="00405E9D" w:rsidRDefault="00405E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8719A4" w14:textId="77777777" w:rsidR="00405E9D" w:rsidRDefault="00E25DF4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085925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к извещению</w:t>
      </w:r>
      <w:r>
        <w:t xml:space="preserve"> </w:t>
      </w:r>
      <w: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коммерческих предложений</w:t>
      </w:r>
    </w:p>
    <w:p w14:paraId="27EF71C9" w14:textId="77777777" w:rsidR="00405E9D" w:rsidRDefault="00405E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CF141" w14:textId="77777777" w:rsidR="00405E9D" w:rsidRDefault="00E25D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14:paraId="47F01E28" w14:textId="77777777" w:rsidR="00405E9D" w:rsidRDefault="00E25D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14:paraId="61C1D2AD" w14:textId="77777777" w:rsidR="00405E9D" w:rsidRDefault="00405E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BC1122" w14:textId="77777777" w:rsidR="00405E9D" w:rsidRDefault="00E25D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14:paraId="40EA40D5" w14:textId="77777777" w:rsidR="00405E9D" w:rsidRDefault="00E25D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14:paraId="75C61267" w14:textId="77777777" w:rsidR="00405E9D" w:rsidRDefault="00E25D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4ABCF041" w14:textId="77777777" w:rsidR="00405E9D" w:rsidRDefault="00E25D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</w:t>
      </w:r>
    </w:p>
    <w:p w14:paraId="4D59CAC0" w14:textId="77777777" w:rsidR="00405E9D" w:rsidRDefault="00E25D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14:paraId="08C3F920" w14:textId="77777777" w:rsidR="00405E9D" w:rsidRDefault="00E25D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 №__ от _____ г.</w:t>
      </w:r>
      <w:bookmarkEnd w:id="0"/>
    </w:p>
    <w:p w14:paraId="6138FE24" w14:textId="77777777" w:rsidR="00405E9D" w:rsidRDefault="00405E9D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7A89C9" w14:textId="77777777" w:rsidR="00405E9D" w:rsidRDefault="00E25DF4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</w:p>
    <w:p w14:paraId="1204D4A4" w14:textId="77777777" w:rsidR="00405E9D" w:rsidRDefault="00E25DF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оказание услуг </w:t>
      </w:r>
      <w:r>
        <w:rPr>
          <w:rFonts w:ascii="Times New Roman" w:hAnsi="Times New Roman"/>
          <w:b/>
          <w:bCs/>
          <w:sz w:val="25"/>
          <w:szCs w:val="25"/>
        </w:rPr>
        <w:t xml:space="preserve">по </w:t>
      </w:r>
      <w:r w:rsidRPr="00C2477C">
        <w:rPr>
          <w:rFonts w:ascii="Times New Roman" w:hAnsi="Times New Roman"/>
          <w:b/>
          <w:bCs/>
          <w:sz w:val="25"/>
          <w:szCs w:val="25"/>
        </w:rPr>
        <w:t>обеспечению работы специалиста на территории Социалистической Республики Вьетнам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5E5E4B47" w14:textId="77777777" w:rsidR="00405E9D" w:rsidRDefault="00E25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[указать наименование организации, данные ИП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оказать услугу</w:t>
      </w:r>
      <w:r w:rsidR="00363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63AC0"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AC0" w:rsidRPr="00363AC0">
        <w:rPr>
          <w:rFonts w:ascii="Times New Roman" w:hAnsi="Times New Roman"/>
          <w:b/>
          <w:sz w:val="24"/>
          <w:szCs w:val="24"/>
          <w:u w:val="single"/>
          <w:lang w:eastAsia="ru-RU"/>
        </w:rPr>
        <w:t>обеспечение работы специалиста на территории Социалистической Республики Вьетнам в рамках реализации мероприятий по развитию международной кооперации и экспорта регионального проекта «Системные меры развития международной кооперации и экспорта», осуществляемого в рамках федерального проекта «Системные меры развития международной кооперации и экспорта» национального проекта «Международная кооперация и экспорт»</w:t>
      </w:r>
      <w:r w:rsidR="00363AC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p w14:paraId="627AC95E" w14:textId="77777777" w:rsidR="00405E9D" w:rsidRDefault="00405E9D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"/>
        <w:tblW w:w="10030" w:type="dxa"/>
        <w:tblLook w:val="04A0" w:firstRow="1" w:lastRow="0" w:firstColumn="1" w:lastColumn="0" w:noHBand="0" w:noVBand="1"/>
      </w:tblPr>
      <w:tblGrid>
        <w:gridCol w:w="445"/>
        <w:gridCol w:w="2990"/>
        <w:gridCol w:w="3648"/>
        <w:gridCol w:w="1550"/>
        <w:gridCol w:w="1397"/>
      </w:tblGrid>
      <w:tr w:rsidR="00405E9D" w14:paraId="5704AE53" w14:textId="77777777">
        <w:trPr>
          <w:trHeight w:val="419"/>
        </w:trPr>
        <w:tc>
          <w:tcPr>
            <w:tcW w:w="445" w:type="dxa"/>
          </w:tcPr>
          <w:p w14:paraId="1B8C0E8A" w14:textId="77777777" w:rsidR="00405E9D" w:rsidRDefault="00E25DF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990" w:type="dxa"/>
          </w:tcPr>
          <w:p w14:paraId="6716937B" w14:textId="77777777" w:rsidR="00405E9D" w:rsidRDefault="00E25DF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3648" w:type="dxa"/>
          </w:tcPr>
          <w:p w14:paraId="6824BD3B" w14:textId="77777777" w:rsidR="00405E9D" w:rsidRDefault="00E25DF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Детализация работ</w:t>
            </w:r>
          </w:p>
        </w:tc>
        <w:tc>
          <w:tcPr>
            <w:tcW w:w="1550" w:type="dxa"/>
          </w:tcPr>
          <w:p w14:paraId="647C81AF" w14:textId="77777777" w:rsidR="00405E9D" w:rsidRPr="009314F7" w:rsidRDefault="00E25DF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14F7">
              <w:rPr>
                <w:rFonts w:ascii="Times New Roman" w:hAnsi="Times New Roman" w:cs="Times New Roman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397" w:type="dxa"/>
          </w:tcPr>
          <w:p w14:paraId="1787FD14" w14:textId="77777777" w:rsidR="00405E9D" w:rsidRDefault="00E25DF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</w:t>
            </w:r>
          </w:p>
        </w:tc>
      </w:tr>
      <w:tr w:rsidR="00C0124D" w14:paraId="31ED9F29" w14:textId="77777777">
        <w:trPr>
          <w:trHeight w:val="3226"/>
        </w:trPr>
        <w:tc>
          <w:tcPr>
            <w:tcW w:w="445" w:type="dxa"/>
          </w:tcPr>
          <w:p w14:paraId="69A0799F" w14:textId="77777777" w:rsidR="00C0124D" w:rsidRDefault="00C0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0" w:type="dxa"/>
          </w:tcPr>
          <w:p w14:paraId="4C66AFF0" w14:textId="77777777" w:rsidR="00C0124D" w:rsidRPr="00472D0C" w:rsidRDefault="00C0124D" w:rsidP="000A3DEF">
            <w:pPr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Единая услуга -  проведение на территории иностранного государства презентационных мероприятий (деловые встречи, круглые столы), в том числе в формате видеоконференцсвязи</w:t>
            </w:r>
          </w:p>
        </w:tc>
        <w:tc>
          <w:tcPr>
            <w:tcW w:w="3648" w:type="dxa"/>
          </w:tcPr>
          <w:p w14:paraId="1A78689A" w14:textId="77777777" w:rsidR="00C0124D" w:rsidRPr="00472D0C" w:rsidRDefault="00C0124D" w:rsidP="000A3DEF">
            <w:pPr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Единая услуга (1 шт</w:t>
            </w:r>
            <w:r w:rsidR="00A434A0">
              <w:rPr>
                <w:rFonts w:ascii="Times New Roman" w:hAnsi="Times New Roman" w:cs="Times New Roman"/>
              </w:rPr>
              <w:t>.</w:t>
            </w:r>
            <w:r w:rsidRPr="00472D0C">
              <w:rPr>
                <w:rFonts w:ascii="Times New Roman" w:hAnsi="Times New Roman" w:cs="Times New Roman"/>
              </w:rPr>
              <w:t>) включает:</w:t>
            </w:r>
          </w:p>
          <w:p w14:paraId="18518A54" w14:textId="77777777" w:rsidR="00C0124D" w:rsidRPr="00472D0C" w:rsidRDefault="00C0124D" w:rsidP="000A3DEF">
            <w:pPr>
              <w:pStyle w:val="afa"/>
              <w:numPr>
                <w:ilvl w:val="0"/>
                <w:numId w:val="12"/>
              </w:numPr>
              <w:spacing w:after="0" w:line="240" w:lineRule="auto"/>
              <w:ind w:left="0"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 xml:space="preserve"> совместно с Заказчиком привлечение представителей компаний Красноярского края к участию в мероприятии;</w:t>
            </w:r>
          </w:p>
          <w:p w14:paraId="0B347CB4" w14:textId="77777777" w:rsidR="00C0124D" w:rsidRPr="00472D0C" w:rsidRDefault="00C0124D" w:rsidP="000A3DEF">
            <w:pPr>
              <w:pStyle w:val="afa"/>
              <w:numPr>
                <w:ilvl w:val="0"/>
                <w:numId w:val="12"/>
              </w:numPr>
              <w:spacing w:after="0" w:line="240" w:lineRule="auto"/>
              <w:ind w:left="0"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привлечение представителей иностранных компаний к участию в мероприятии;</w:t>
            </w:r>
          </w:p>
          <w:p w14:paraId="77A0C41A" w14:textId="77777777" w:rsidR="00C0124D" w:rsidRPr="00472D0C" w:rsidRDefault="00C0124D" w:rsidP="000A3DEF">
            <w:pPr>
              <w:pStyle w:val="afa"/>
              <w:numPr>
                <w:ilvl w:val="0"/>
                <w:numId w:val="12"/>
              </w:numPr>
              <w:spacing w:after="0" w:line="240" w:lineRule="auto"/>
              <w:ind w:left="0"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техническое и лингвистическое обеспечение мероприятия (аренда помещения, оборудования, кейтеринг, лингвистическое сопровождение).</w:t>
            </w:r>
          </w:p>
        </w:tc>
        <w:tc>
          <w:tcPr>
            <w:tcW w:w="1550" w:type="dxa"/>
          </w:tcPr>
          <w:p w14:paraId="6D901AEB" w14:textId="77777777" w:rsidR="00C0124D" w:rsidRPr="009314F7" w:rsidRDefault="00C0124D" w:rsidP="000A3DEF">
            <w:pPr>
              <w:jc w:val="center"/>
              <w:rPr>
                <w:rFonts w:ascii="Times New Roman" w:hAnsi="Times New Roman" w:cs="Times New Roman"/>
              </w:rPr>
            </w:pPr>
            <w:r w:rsidRPr="009314F7">
              <w:rPr>
                <w:rFonts w:ascii="Times New Roman" w:hAnsi="Times New Roman" w:cs="Times New Roman"/>
              </w:rPr>
              <w:t>Из расчета не менее 2 шт</w:t>
            </w:r>
            <w:r w:rsidR="00A434A0" w:rsidRPr="009314F7">
              <w:rPr>
                <w:rFonts w:ascii="Times New Roman" w:hAnsi="Times New Roman" w:cs="Times New Roman"/>
              </w:rPr>
              <w:t>.</w:t>
            </w:r>
            <w:r w:rsidRPr="009314F7">
              <w:rPr>
                <w:rFonts w:ascii="Times New Roman" w:hAnsi="Times New Roman" w:cs="Times New Roman"/>
              </w:rPr>
              <w:t xml:space="preserve"> Единых услуг</w:t>
            </w:r>
          </w:p>
          <w:p w14:paraId="4C65A4C7" w14:textId="77777777" w:rsidR="00C0124D" w:rsidRPr="009314F7" w:rsidRDefault="00C0124D" w:rsidP="000A3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726F466C" w14:textId="77777777" w:rsidR="00C0124D" w:rsidRDefault="00C01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24D" w14:paraId="46CC318D" w14:textId="77777777">
        <w:trPr>
          <w:trHeight w:val="2345"/>
        </w:trPr>
        <w:tc>
          <w:tcPr>
            <w:tcW w:w="445" w:type="dxa"/>
          </w:tcPr>
          <w:p w14:paraId="03FFC08A" w14:textId="77777777" w:rsidR="00C0124D" w:rsidRDefault="00C0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0" w:type="dxa"/>
          </w:tcPr>
          <w:p w14:paraId="058A1D0B" w14:textId="77777777" w:rsidR="00C0124D" w:rsidRPr="00472D0C" w:rsidRDefault="00C0124D" w:rsidP="000A3DEF">
            <w:pPr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Обеспечение публикаций в зарубежных СМИ и (или) трансляции в информационно-телекоммуникационной сети Интернет на иностранном языке о товарах (работах, услугах) экспортеров или потенциальных экспортеров, зарегистрированных на территории Красноярского края</w:t>
            </w:r>
          </w:p>
        </w:tc>
        <w:tc>
          <w:tcPr>
            <w:tcW w:w="3648" w:type="dxa"/>
          </w:tcPr>
          <w:p w14:paraId="1E88D73C" w14:textId="77777777" w:rsidR="00C0124D" w:rsidRPr="00472D0C" w:rsidRDefault="00C0124D" w:rsidP="000A3DEF">
            <w:pPr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По согласованию с Заказчиком</w:t>
            </w:r>
          </w:p>
        </w:tc>
        <w:tc>
          <w:tcPr>
            <w:tcW w:w="1550" w:type="dxa"/>
          </w:tcPr>
          <w:p w14:paraId="02B5E108" w14:textId="77777777" w:rsidR="00C0124D" w:rsidRPr="009314F7" w:rsidRDefault="00C0124D" w:rsidP="00555047">
            <w:pPr>
              <w:jc w:val="center"/>
              <w:rPr>
                <w:rFonts w:ascii="Times New Roman" w:hAnsi="Times New Roman" w:cs="Times New Roman"/>
              </w:rPr>
            </w:pPr>
            <w:r w:rsidRPr="009314F7">
              <w:rPr>
                <w:rFonts w:ascii="Times New Roman" w:hAnsi="Times New Roman" w:cs="Times New Roman"/>
              </w:rPr>
              <w:t xml:space="preserve">Из расчета не менее 5 (пяти) публикаций для 3 (трех) компаний </w:t>
            </w:r>
          </w:p>
        </w:tc>
        <w:tc>
          <w:tcPr>
            <w:tcW w:w="1397" w:type="dxa"/>
          </w:tcPr>
          <w:p w14:paraId="1686A748" w14:textId="77777777" w:rsidR="00C0124D" w:rsidRDefault="00C01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24D" w14:paraId="6A6551F6" w14:textId="77777777" w:rsidTr="00E902B5">
        <w:trPr>
          <w:trHeight w:val="566"/>
        </w:trPr>
        <w:tc>
          <w:tcPr>
            <w:tcW w:w="445" w:type="dxa"/>
          </w:tcPr>
          <w:p w14:paraId="2295C824" w14:textId="77777777" w:rsidR="00C0124D" w:rsidRDefault="00C0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0" w:type="dxa"/>
          </w:tcPr>
          <w:p w14:paraId="672BBF5A" w14:textId="77777777" w:rsidR="00C0124D" w:rsidRPr="00472D0C" w:rsidRDefault="00C0124D" w:rsidP="000A3DEF">
            <w:pPr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 xml:space="preserve">Единая услуга - консультирование об условиях экспорта товара </w:t>
            </w:r>
            <w:r w:rsidRPr="00472D0C">
              <w:rPr>
                <w:rFonts w:ascii="Times New Roman" w:hAnsi="Times New Roman" w:cs="Times New Roman"/>
              </w:rPr>
              <w:lastRenderedPageBreak/>
              <w:t>(работы, услуги) на территорию иностранного государства</w:t>
            </w:r>
          </w:p>
        </w:tc>
        <w:tc>
          <w:tcPr>
            <w:tcW w:w="3648" w:type="dxa"/>
          </w:tcPr>
          <w:p w14:paraId="1458DB54" w14:textId="77777777" w:rsidR="00C0124D" w:rsidRPr="00472D0C" w:rsidRDefault="00C0124D" w:rsidP="000A3DEF">
            <w:pPr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lastRenderedPageBreak/>
              <w:t>Единая услуга (1 шт</w:t>
            </w:r>
            <w:r w:rsidR="00A434A0">
              <w:rPr>
                <w:rFonts w:ascii="Times New Roman" w:hAnsi="Times New Roman" w:cs="Times New Roman"/>
              </w:rPr>
              <w:t>.</w:t>
            </w:r>
            <w:r w:rsidRPr="00472D0C">
              <w:rPr>
                <w:rFonts w:ascii="Times New Roman" w:hAnsi="Times New Roman" w:cs="Times New Roman"/>
              </w:rPr>
              <w:t>) включает:</w:t>
            </w:r>
          </w:p>
          <w:p w14:paraId="2FE2F41E" w14:textId="77777777" w:rsidR="00C0124D" w:rsidRPr="00472D0C" w:rsidRDefault="00C0124D" w:rsidP="000A3DEF">
            <w:pPr>
              <w:pStyle w:val="afa"/>
              <w:numPr>
                <w:ilvl w:val="0"/>
                <w:numId w:val="12"/>
              </w:numPr>
              <w:spacing w:after="0" w:line="240" w:lineRule="auto"/>
              <w:ind w:left="0"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 xml:space="preserve"> консультирование об условиях экспорта в иностранное </w:t>
            </w:r>
            <w:r w:rsidRPr="00472D0C">
              <w:rPr>
                <w:rFonts w:ascii="Times New Roman" w:hAnsi="Times New Roman" w:cs="Times New Roman"/>
              </w:rPr>
              <w:lastRenderedPageBreak/>
              <w:t>государство (разрешительные документы, сертификация продукции, особенности рынка, логистика, взаиморасчеты).</w:t>
            </w:r>
          </w:p>
        </w:tc>
        <w:tc>
          <w:tcPr>
            <w:tcW w:w="1550" w:type="dxa"/>
          </w:tcPr>
          <w:p w14:paraId="30BBEB21" w14:textId="77777777" w:rsidR="00C0124D" w:rsidRPr="009314F7" w:rsidRDefault="00C0124D" w:rsidP="00C0124D">
            <w:pPr>
              <w:jc w:val="center"/>
              <w:rPr>
                <w:rFonts w:ascii="Times New Roman" w:hAnsi="Times New Roman" w:cs="Times New Roman"/>
              </w:rPr>
            </w:pPr>
            <w:r w:rsidRPr="009314F7">
              <w:rPr>
                <w:rFonts w:ascii="Times New Roman" w:hAnsi="Times New Roman" w:cs="Times New Roman"/>
              </w:rPr>
              <w:lastRenderedPageBreak/>
              <w:t>Из расчета менее 20 шт</w:t>
            </w:r>
            <w:r w:rsidR="00A434A0" w:rsidRPr="009314F7">
              <w:rPr>
                <w:rFonts w:ascii="Times New Roman" w:hAnsi="Times New Roman" w:cs="Times New Roman"/>
              </w:rPr>
              <w:t>.</w:t>
            </w:r>
            <w:r w:rsidRPr="009314F7">
              <w:rPr>
                <w:rFonts w:ascii="Times New Roman" w:hAnsi="Times New Roman" w:cs="Times New Roman"/>
              </w:rPr>
              <w:t xml:space="preserve"> Единых услуг</w:t>
            </w:r>
          </w:p>
        </w:tc>
        <w:tc>
          <w:tcPr>
            <w:tcW w:w="1397" w:type="dxa"/>
          </w:tcPr>
          <w:p w14:paraId="34382EBA" w14:textId="77777777" w:rsidR="00C0124D" w:rsidRDefault="00C01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24D" w14:paraId="4D52F2B6" w14:textId="77777777">
        <w:trPr>
          <w:trHeight w:val="7795"/>
        </w:trPr>
        <w:tc>
          <w:tcPr>
            <w:tcW w:w="445" w:type="dxa"/>
          </w:tcPr>
          <w:p w14:paraId="4C0633A4" w14:textId="77777777" w:rsidR="00C0124D" w:rsidRDefault="00C0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0" w:type="dxa"/>
          </w:tcPr>
          <w:p w14:paraId="24F7FC49" w14:textId="77777777" w:rsidR="00C0124D" w:rsidRPr="00472D0C" w:rsidRDefault="00C0124D" w:rsidP="000A3DEF">
            <w:pPr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 xml:space="preserve">Единая услуга -  поиск и подбор потенциальных покупателей на территории иностранного государства товаров (работ, услуг) предприятий Красноярского края </w:t>
            </w:r>
          </w:p>
        </w:tc>
        <w:tc>
          <w:tcPr>
            <w:tcW w:w="3648" w:type="dxa"/>
          </w:tcPr>
          <w:p w14:paraId="589650F6" w14:textId="77777777" w:rsidR="00C0124D" w:rsidRPr="00472D0C" w:rsidRDefault="00C0124D" w:rsidP="000A3DEF">
            <w:pPr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Единая услуга   (1 шт</w:t>
            </w:r>
            <w:r w:rsidR="00A434A0">
              <w:rPr>
                <w:rFonts w:ascii="Times New Roman" w:hAnsi="Times New Roman" w:cs="Times New Roman"/>
              </w:rPr>
              <w:t>.</w:t>
            </w:r>
            <w:r w:rsidRPr="00472D0C">
              <w:rPr>
                <w:rFonts w:ascii="Times New Roman" w:hAnsi="Times New Roman" w:cs="Times New Roman"/>
              </w:rPr>
              <w:t>) включает:</w:t>
            </w:r>
          </w:p>
          <w:p w14:paraId="19ACE268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- Анализ презентационных материалов, коммерческого предложения, прайса. Доработка с учетом особенностей страны, перевод на язык потенциальных покупателей;</w:t>
            </w:r>
          </w:p>
          <w:p w14:paraId="18767EFC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- определение целевых потенциальных покупателей, формирование «холодной» базы, проведение первичных переговоров о заинтересованности приобрести товары (работы, услуги) предприятий Красноярского края,</w:t>
            </w:r>
          </w:p>
          <w:p w14:paraId="14F23CCD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2D0C">
              <w:rPr>
                <w:rFonts w:ascii="Times New Roman" w:hAnsi="Times New Roman" w:cs="Times New Roman"/>
              </w:rPr>
              <w:t>рассылка информационных материалов о товарах (работах, услугах), проведение переговоров с потенциальными покупателями с целью уточнения интереса о взаимодействии и проведении переговоров с представителями предприятий Красноярского края для обсуждения условий поставок – в формате ВКС или личной встречи;</w:t>
            </w:r>
          </w:p>
          <w:p w14:paraId="2C13413E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- содействие в проведении переговоров с целью проведения встреч и переговоров, при необходимости - сопровождение переговоров, обеспечение перевода с/на иностранный язык.</w:t>
            </w:r>
          </w:p>
        </w:tc>
        <w:tc>
          <w:tcPr>
            <w:tcW w:w="1550" w:type="dxa"/>
          </w:tcPr>
          <w:p w14:paraId="79BAA6E9" w14:textId="77777777" w:rsidR="00C0124D" w:rsidRPr="009314F7" w:rsidRDefault="00363AC0" w:rsidP="00363AC0">
            <w:pPr>
              <w:jc w:val="center"/>
              <w:rPr>
                <w:rFonts w:ascii="Times New Roman" w:hAnsi="Times New Roman" w:cs="Times New Roman"/>
              </w:rPr>
            </w:pPr>
            <w:r w:rsidRPr="009314F7">
              <w:rPr>
                <w:rFonts w:ascii="Times New Roman" w:hAnsi="Times New Roman" w:cs="Times New Roman"/>
              </w:rPr>
              <w:t xml:space="preserve">Из расчета не менее </w:t>
            </w:r>
            <w:r w:rsidR="00C0124D" w:rsidRPr="009314F7">
              <w:rPr>
                <w:rFonts w:ascii="Times New Roman" w:hAnsi="Times New Roman" w:cs="Times New Roman"/>
              </w:rPr>
              <w:t>4 шт</w:t>
            </w:r>
            <w:r w:rsidR="00A434A0" w:rsidRPr="009314F7">
              <w:rPr>
                <w:rFonts w:ascii="Times New Roman" w:hAnsi="Times New Roman" w:cs="Times New Roman"/>
              </w:rPr>
              <w:t>.</w:t>
            </w:r>
            <w:r w:rsidRPr="009314F7">
              <w:rPr>
                <w:rFonts w:ascii="Times New Roman" w:hAnsi="Times New Roman" w:cs="Times New Roman"/>
              </w:rPr>
              <w:t xml:space="preserve"> Е</w:t>
            </w:r>
            <w:r w:rsidR="00C0124D" w:rsidRPr="009314F7">
              <w:rPr>
                <w:rFonts w:ascii="Times New Roman" w:hAnsi="Times New Roman" w:cs="Times New Roman"/>
              </w:rPr>
              <w:t>диной услуги</w:t>
            </w:r>
          </w:p>
          <w:p w14:paraId="08A22C1D" w14:textId="77777777" w:rsidR="00C0124D" w:rsidRPr="009314F7" w:rsidRDefault="00363AC0" w:rsidP="000A3DEF">
            <w:pPr>
              <w:jc w:val="center"/>
              <w:rPr>
                <w:rFonts w:ascii="Times New Roman" w:hAnsi="Times New Roman" w:cs="Times New Roman"/>
              </w:rPr>
            </w:pPr>
            <w:r w:rsidRPr="009314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</w:tcPr>
          <w:p w14:paraId="50830490" w14:textId="77777777" w:rsidR="00C0124D" w:rsidRDefault="00C01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24D" w14:paraId="74B25E59" w14:textId="77777777">
        <w:trPr>
          <w:trHeight w:val="5794"/>
        </w:trPr>
        <w:tc>
          <w:tcPr>
            <w:tcW w:w="445" w:type="dxa"/>
          </w:tcPr>
          <w:p w14:paraId="02360743" w14:textId="77777777" w:rsidR="00C0124D" w:rsidRDefault="00C01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0" w:type="dxa"/>
          </w:tcPr>
          <w:p w14:paraId="6DC15254" w14:textId="77777777" w:rsidR="00C0124D" w:rsidRPr="00472D0C" w:rsidRDefault="00C0124D" w:rsidP="000A3DEF">
            <w:pPr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 xml:space="preserve">Единая услуга -  сопровождение экспортного контракта (при наличии потенциального иностранного покупателя). </w:t>
            </w:r>
          </w:p>
          <w:p w14:paraId="2C805B2D" w14:textId="77777777" w:rsidR="00C0124D" w:rsidRPr="00472D0C" w:rsidRDefault="00C0124D" w:rsidP="000A3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14:paraId="5336A516" w14:textId="77777777" w:rsidR="00C0124D" w:rsidRPr="00472D0C" w:rsidRDefault="00C0124D" w:rsidP="000A3DEF">
            <w:pPr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Единая услуга   (1 шт</w:t>
            </w:r>
            <w:r w:rsidR="00A434A0">
              <w:rPr>
                <w:rFonts w:ascii="Times New Roman" w:hAnsi="Times New Roman" w:cs="Times New Roman"/>
              </w:rPr>
              <w:t>.</w:t>
            </w:r>
            <w:r w:rsidRPr="00472D0C">
              <w:rPr>
                <w:rFonts w:ascii="Times New Roman" w:hAnsi="Times New Roman" w:cs="Times New Roman"/>
              </w:rPr>
              <w:t>) включает:</w:t>
            </w:r>
          </w:p>
          <w:p w14:paraId="726831BA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–  лингвистическое  сопровождение и переводом необходимых документов (по необходимости);</w:t>
            </w:r>
          </w:p>
          <w:p w14:paraId="2248ACA0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- сопровождение переговорного процесса с целью заключения экспортного контракта (содействие в переговорах с потенциальным покупателем);</w:t>
            </w:r>
          </w:p>
          <w:p w14:paraId="591339EF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- правовая экспертиза/ составление контракта;</w:t>
            </w:r>
          </w:p>
          <w:p w14:paraId="51A26E6C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- определение условий и расчета логистики;</w:t>
            </w:r>
          </w:p>
          <w:p w14:paraId="5F7314F3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- адаптация упаковки товара, этикеток, сопроводительных документов;</w:t>
            </w:r>
          </w:p>
          <w:p w14:paraId="5CF7A7CF" w14:textId="77777777" w:rsidR="00C0124D" w:rsidRPr="00472D0C" w:rsidRDefault="00C0124D" w:rsidP="000A3DEF">
            <w:pPr>
              <w:ind w:firstLine="275"/>
              <w:jc w:val="both"/>
              <w:rPr>
                <w:rFonts w:ascii="Times New Roman" w:hAnsi="Times New Roman" w:cs="Times New Roman"/>
              </w:rPr>
            </w:pPr>
            <w:r w:rsidRPr="00472D0C">
              <w:rPr>
                <w:rFonts w:ascii="Times New Roman" w:hAnsi="Times New Roman" w:cs="Times New Roman"/>
              </w:rPr>
              <w:t>- консультирование по вопросам налогообложения, взаиморасчетов, таможенного регулирования, сертификации продукции.</w:t>
            </w:r>
          </w:p>
        </w:tc>
        <w:tc>
          <w:tcPr>
            <w:tcW w:w="1550" w:type="dxa"/>
          </w:tcPr>
          <w:p w14:paraId="23EDA1DE" w14:textId="77777777" w:rsidR="00C0124D" w:rsidRPr="009314F7" w:rsidRDefault="00363AC0" w:rsidP="00363AC0">
            <w:pPr>
              <w:jc w:val="center"/>
              <w:rPr>
                <w:rFonts w:ascii="Times New Roman" w:hAnsi="Times New Roman" w:cs="Times New Roman"/>
              </w:rPr>
            </w:pPr>
            <w:r w:rsidRPr="009314F7">
              <w:rPr>
                <w:rFonts w:ascii="Times New Roman" w:hAnsi="Times New Roman" w:cs="Times New Roman"/>
              </w:rPr>
              <w:t xml:space="preserve">Из расчета не менее </w:t>
            </w:r>
            <w:r w:rsidR="00C0124D" w:rsidRPr="009314F7">
              <w:rPr>
                <w:rFonts w:ascii="Times New Roman" w:hAnsi="Times New Roman" w:cs="Times New Roman"/>
              </w:rPr>
              <w:t>3 шт</w:t>
            </w:r>
            <w:r w:rsidR="00A434A0" w:rsidRPr="009314F7">
              <w:rPr>
                <w:rFonts w:ascii="Times New Roman" w:hAnsi="Times New Roman" w:cs="Times New Roman"/>
              </w:rPr>
              <w:t>.</w:t>
            </w:r>
            <w:r w:rsidRPr="009314F7">
              <w:rPr>
                <w:rFonts w:ascii="Times New Roman" w:hAnsi="Times New Roman" w:cs="Times New Roman"/>
              </w:rPr>
              <w:t xml:space="preserve"> Е</w:t>
            </w:r>
            <w:r w:rsidR="00C0124D" w:rsidRPr="009314F7">
              <w:rPr>
                <w:rFonts w:ascii="Times New Roman" w:hAnsi="Times New Roman" w:cs="Times New Roman"/>
              </w:rPr>
              <w:t>диной услуги</w:t>
            </w:r>
          </w:p>
          <w:p w14:paraId="6E678A2D" w14:textId="77777777" w:rsidR="00C0124D" w:rsidRPr="009314F7" w:rsidRDefault="00363AC0" w:rsidP="000A3DEF">
            <w:pPr>
              <w:jc w:val="center"/>
              <w:rPr>
                <w:rFonts w:ascii="Times New Roman" w:hAnsi="Times New Roman" w:cs="Times New Roman"/>
              </w:rPr>
            </w:pPr>
            <w:r w:rsidRPr="009314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</w:tcPr>
          <w:p w14:paraId="152CD9F6" w14:textId="77777777" w:rsidR="00C0124D" w:rsidRDefault="00C01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DA6E12" w14:textId="77777777" w:rsidR="00405E9D" w:rsidRDefault="00405E9D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BD9E8D" w14:textId="77777777" w:rsidR="00405E9D" w:rsidRDefault="007B3C17" w:rsidP="007B3C17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 стоимость услуг ___________________________</w:t>
      </w:r>
    </w:p>
    <w:p w14:paraId="4478645C" w14:textId="77777777" w:rsidR="00405E9D" w:rsidRDefault="00405E9D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AEEECB" w14:textId="77777777" w:rsidR="00405E9D" w:rsidRDefault="00E25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Указанная выше цена содержит/не содержит (нужное указать) НДС в размере _________%. Если стоимость (цена) услуг содержит НДС, таблицу можно дополнить колонкой «Стоимость с НДС, руб</w:t>
      </w:r>
      <w:r w:rsidR="00E902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14:paraId="270BC5A1" w14:textId="77777777" w:rsidR="00405E9D" w:rsidRDefault="00405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9A969D7" w14:textId="77777777" w:rsidR="00C0124D" w:rsidRDefault="00C01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34E00FF" w14:textId="77777777" w:rsidR="00C0124D" w:rsidRDefault="0036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имеет (указать наличие соответствующих характеристик</w:t>
      </w:r>
      <w:r w:rsidR="007B3C17"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их наличии, указать дополнительные, по желанию, характеристики и данные)</w:t>
      </w:r>
      <w:r w:rsidR="00C0124D" w:rsidRPr="007B3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0124D" w:rsidRPr="00C012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высшее образование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области ____</w:t>
      </w:r>
      <w:r w:rsidR="00C0124D" w:rsidRPr="00C012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; постоянно, в период оказания услуг,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будет обеспечено </w:t>
      </w:r>
      <w:r w:rsidR="00C0124D" w:rsidRPr="00C012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пребыва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ние  в</w:t>
      </w:r>
      <w:r w:rsidR="00C0124D" w:rsidRPr="00C012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Социалистической Республике Вьетна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 (возможность замены имеется, не имеется)</w:t>
      </w:r>
      <w:r w:rsidR="00C0124D" w:rsidRPr="00C012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 опыт аналогичной работы с импортерами  в месте пребывания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</w:t>
      </w:r>
      <w:r w:rsidR="00C0124D" w:rsidRPr="00C012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имеются </w:t>
      </w:r>
      <w:r w:rsidR="00C0124D" w:rsidRPr="00C0124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деловые связи, знание английского языка и/или языка страны пребывания (вьетнамский).</w:t>
      </w:r>
    </w:p>
    <w:p w14:paraId="228910B4" w14:textId="77777777" w:rsidR="00C0124D" w:rsidRDefault="00C01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F52899A" w14:textId="77777777" w:rsidR="00405E9D" w:rsidRDefault="00E25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Представленное коммерческое предложение действительно до _________ 2023 г.</w:t>
      </w:r>
    </w:p>
    <w:p w14:paraId="1C75CC56" w14:textId="77777777" w:rsidR="00405E9D" w:rsidRDefault="00E25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Контактное лицо: ________________________, тел:_________________, почтовый адрес _____________________________.</w:t>
      </w:r>
    </w:p>
    <w:p w14:paraId="6E2CCE97" w14:textId="77777777" w:rsidR="00405E9D" w:rsidRDefault="00405E9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FE5E68" w14:textId="77777777" w:rsidR="00405E9D" w:rsidRDefault="00E25D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14:paraId="047896D3" w14:textId="77777777" w:rsidR="00405E9D" w:rsidRDefault="00E25DF4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__________________(наименование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  отсутствует  информация в Реестре недобросовестных поставщиков;</w:t>
      </w:r>
    </w:p>
    <w:p w14:paraId="213EC45E" w14:textId="77777777" w:rsidR="00405E9D" w:rsidRDefault="00E25DF4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   __________________(наименование лица, направившего коммерческое предложение) не проводится  ликвидация, отсутствует  решение арбитражного суда о признании  несостоятельным (банкротом) и об открытии конкурсного производства;  </w:t>
      </w:r>
    </w:p>
    <w:p w14:paraId="000007F8" w14:textId="77777777" w:rsidR="00405E9D" w:rsidRDefault="00E25DF4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__________________(наименование лица, направившего коммерческое предложение) не является аффилированным по отношению к получателю услуг - АНО «ККЦРБ МКК» лицом.</w:t>
      </w:r>
    </w:p>
    <w:p w14:paraId="1C3E62F4" w14:textId="77777777" w:rsidR="00405E9D" w:rsidRDefault="00E25D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заключения договора по результатам проведенного запроса коммерческих предложений на оказание услуг выражаю согласие на включение в договор обязательных условий предоставления субсидии, установленных соответствующими нормативными правовыми актами Красноярского края и предоставлением отчетности, в том числе: </w:t>
      </w:r>
    </w:p>
    <w:p w14:paraId="2066E46A" w14:textId="77777777" w:rsidR="00405E9D" w:rsidRDefault="00E25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исполнителем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Федерации; </w:t>
      </w:r>
    </w:p>
    <w:p w14:paraId="2655797F" w14:textId="77777777" w:rsidR="00405E9D" w:rsidRDefault="00E25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обязательства по соблюдению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3822BF73" w14:textId="77777777" w:rsidR="00405E9D" w:rsidRDefault="00405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405E9D" w14:paraId="2D53DFBB" w14:textId="77777777">
        <w:tc>
          <w:tcPr>
            <w:tcW w:w="4215" w:type="dxa"/>
          </w:tcPr>
          <w:p w14:paraId="28176F1A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0E077F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425ED1" w14:textId="77777777" w:rsidR="00405E9D" w:rsidRDefault="00E2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243C3CF0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FA81D5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538D29" w14:textId="77777777" w:rsidR="00405E9D" w:rsidRDefault="00E2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2E5B545C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C00792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EF1DB7" w14:textId="77777777" w:rsidR="00405E9D" w:rsidRDefault="00E2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405E9D" w14:paraId="419EBB7A" w14:textId="77777777">
        <w:tc>
          <w:tcPr>
            <w:tcW w:w="4215" w:type="dxa"/>
          </w:tcPr>
          <w:p w14:paraId="05BADD9B" w14:textId="77777777" w:rsidR="00405E9D" w:rsidRDefault="00E2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6CD44086" w14:textId="77777777" w:rsidR="00405E9D" w:rsidRDefault="00E25DF4">
            <w:pPr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3276" w:type="dxa"/>
          </w:tcPr>
          <w:p w14:paraId="25BC3DE2" w14:textId="77777777" w:rsidR="00405E9D" w:rsidRDefault="00E2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405E9D" w14:paraId="5C06516B" w14:textId="77777777">
        <w:tc>
          <w:tcPr>
            <w:tcW w:w="4215" w:type="dxa"/>
          </w:tcPr>
          <w:p w14:paraId="018B0FE4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4EED45C4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7F9A42EC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E9D" w14:paraId="04403847" w14:textId="77777777">
        <w:tc>
          <w:tcPr>
            <w:tcW w:w="4215" w:type="dxa"/>
          </w:tcPr>
          <w:p w14:paraId="796E4F1C" w14:textId="77777777" w:rsidR="00405E9D" w:rsidRDefault="00E2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17DDCBD4" w14:textId="77777777" w:rsidR="00405E9D" w:rsidRDefault="00405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32E131CC" w14:textId="77777777" w:rsidR="00405E9D" w:rsidRDefault="00E2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___________2023 г.</w:t>
            </w:r>
          </w:p>
        </w:tc>
      </w:tr>
    </w:tbl>
    <w:p w14:paraId="2EBBB51D" w14:textId="77777777" w:rsidR="00405E9D" w:rsidRDefault="00405E9D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FF1A6" w14:textId="77777777" w:rsidR="00405E9D" w:rsidRDefault="00405E9D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865E85" w14:textId="77777777" w:rsidR="00405E9D" w:rsidRDefault="00405E9D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E4FFD7" w14:textId="77777777" w:rsidR="00405E9D" w:rsidRDefault="00405E9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05E9D" w:rsidSect="00B91E8D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788A" w14:textId="77777777" w:rsidR="0091096F" w:rsidRDefault="0091096F">
      <w:pPr>
        <w:spacing w:after="0" w:line="240" w:lineRule="auto"/>
      </w:pPr>
      <w:r>
        <w:separator/>
      </w:r>
    </w:p>
  </w:endnote>
  <w:endnote w:type="continuationSeparator" w:id="0">
    <w:p w14:paraId="22A6DE68" w14:textId="77777777" w:rsidR="0091096F" w:rsidRDefault="009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123C" w14:textId="77777777" w:rsidR="0091096F" w:rsidRDefault="0091096F">
      <w:pPr>
        <w:spacing w:after="0" w:line="240" w:lineRule="auto"/>
      </w:pPr>
      <w:r>
        <w:separator/>
      </w:r>
    </w:p>
  </w:footnote>
  <w:footnote w:type="continuationSeparator" w:id="0">
    <w:p w14:paraId="2CA77DF5" w14:textId="77777777" w:rsidR="0091096F" w:rsidRDefault="0091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569"/>
    <w:multiLevelType w:val="hybridMultilevel"/>
    <w:tmpl w:val="B73AB6F8"/>
    <w:lvl w:ilvl="0" w:tplc="ADC4E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E8C"/>
    <w:multiLevelType w:val="hybridMultilevel"/>
    <w:tmpl w:val="073E226C"/>
    <w:lvl w:ilvl="0" w:tplc="162CD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AE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25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8A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E9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A0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E4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20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A5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ADB"/>
    <w:multiLevelType w:val="hybridMultilevel"/>
    <w:tmpl w:val="56FA184A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496D220E"/>
    <w:multiLevelType w:val="hybridMultilevel"/>
    <w:tmpl w:val="B0D699EA"/>
    <w:lvl w:ilvl="0" w:tplc="ADC4E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B7804"/>
    <w:multiLevelType w:val="hybridMultilevel"/>
    <w:tmpl w:val="1BA4EB74"/>
    <w:lvl w:ilvl="0" w:tplc="4E30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C8766">
      <w:start w:val="1"/>
      <w:numFmt w:val="lowerLetter"/>
      <w:lvlText w:val="%2."/>
      <w:lvlJc w:val="left"/>
      <w:pPr>
        <w:ind w:left="1440" w:hanging="360"/>
      </w:pPr>
    </w:lvl>
    <w:lvl w:ilvl="2" w:tplc="D4C87AD2">
      <w:start w:val="1"/>
      <w:numFmt w:val="lowerRoman"/>
      <w:lvlText w:val="%3."/>
      <w:lvlJc w:val="right"/>
      <w:pPr>
        <w:ind w:left="2160" w:hanging="180"/>
      </w:pPr>
    </w:lvl>
    <w:lvl w:ilvl="3" w:tplc="32FC41DE">
      <w:start w:val="1"/>
      <w:numFmt w:val="decimal"/>
      <w:lvlText w:val="%4."/>
      <w:lvlJc w:val="left"/>
      <w:pPr>
        <w:ind w:left="2880" w:hanging="360"/>
      </w:pPr>
    </w:lvl>
    <w:lvl w:ilvl="4" w:tplc="3F0E71C4">
      <w:start w:val="1"/>
      <w:numFmt w:val="lowerLetter"/>
      <w:lvlText w:val="%5."/>
      <w:lvlJc w:val="left"/>
      <w:pPr>
        <w:ind w:left="3600" w:hanging="360"/>
      </w:pPr>
    </w:lvl>
    <w:lvl w:ilvl="5" w:tplc="CE6CAC24">
      <w:start w:val="1"/>
      <w:numFmt w:val="lowerRoman"/>
      <w:lvlText w:val="%6."/>
      <w:lvlJc w:val="right"/>
      <w:pPr>
        <w:ind w:left="4320" w:hanging="180"/>
      </w:pPr>
    </w:lvl>
    <w:lvl w:ilvl="6" w:tplc="64406CBC">
      <w:start w:val="1"/>
      <w:numFmt w:val="decimal"/>
      <w:lvlText w:val="%7."/>
      <w:lvlJc w:val="left"/>
      <w:pPr>
        <w:ind w:left="5040" w:hanging="360"/>
      </w:pPr>
    </w:lvl>
    <w:lvl w:ilvl="7" w:tplc="05D4FE8A">
      <w:start w:val="1"/>
      <w:numFmt w:val="lowerLetter"/>
      <w:lvlText w:val="%8."/>
      <w:lvlJc w:val="left"/>
      <w:pPr>
        <w:ind w:left="5760" w:hanging="360"/>
      </w:pPr>
    </w:lvl>
    <w:lvl w:ilvl="8" w:tplc="8292B5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3600"/>
    <w:multiLevelType w:val="hybridMultilevel"/>
    <w:tmpl w:val="D3C23904"/>
    <w:lvl w:ilvl="0" w:tplc="AC642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ED6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CC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A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AB4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A3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0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EE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087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A0339"/>
    <w:multiLevelType w:val="hybridMultilevel"/>
    <w:tmpl w:val="BFFA70B0"/>
    <w:lvl w:ilvl="0" w:tplc="70F25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8F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A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15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C6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A4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86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86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A6AE1"/>
    <w:multiLevelType w:val="hybridMultilevel"/>
    <w:tmpl w:val="2E6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52764"/>
    <w:multiLevelType w:val="hybridMultilevel"/>
    <w:tmpl w:val="A704B04A"/>
    <w:lvl w:ilvl="0" w:tplc="8CBC720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bCs w:val="0"/>
        <w:sz w:val="24"/>
      </w:rPr>
    </w:lvl>
    <w:lvl w:ilvl="1" w:tplc="EF16E52A">
      <w:start w:val="1"/>
      <w:numFmt w:val="lowerLetter"/>
      <w:lvlText w:val="%2."/>
      <w:lvlJc w:val="left"/>
      <w:pPr>
        <w:ind w:left="1647" w:hanging="360"/>
      </w:pPr>
    </w:lvl>
    <w:lvl w:ilvl="2" w:tplc="3A202552">
      <w:start w:val="1"/>
      <w:numFmt w:val="lowerRoman"/>
      <w:lvlText w:val="%3."/>
      <w:lvlJc w:val="right"/>
      <w:pPr>
        <w:ind w:left="2367" w:hanging="180"/>
      </w:pPr>
    </w:lvl>
    <w:lvl w:ilvl="3" w:tplc="46DE0E22">
      <w:start w:val="1"/>
      <w:numFmt w:val="decimal"/>
      <w:lvlText w:val="%4."/>
      <w:lvlJc w:val="left"/>
      <w:pPr>
        <w:ind w:left="3087" w:hanging="360"/>
      </w:pPr>
    </w:lvl>
    <w:lvl w:ilvl="4" w:tplc="900EFEA4">
      <w:start w:val="1"/>
      <w:numFmt w:val="lowerLetter"/>
      <w:lvlText w:val="%5."/>
      <w:lvlJc w:val="left"/>
      <w:pPr>
        <w:ind w:left="3807" w:hanging="360"/>
      </w:pPr>
    </w:lvl>
    <w:lvl w:ilvl="5" w:tplc="9A94CB0A">
      <w:start w:val="1"/>
      <w:numFmt w:val="lowerRoman"/>
      <w:lvlText w:val="%6."/>
      <w:lvlJc w:val="right"/>
      <w:pPr>
        <w:ind w:left="4527" w:hanging="180"/>
      </w:pPr>
    </w:lvl>
    <w:lvl w:ilvl="6" w:tplc="DEB0C268">
      <w:start w:val="1"/>
      <w:numFmt w:val="decimal"/>
      <w:lvlText w:val="%7."/>
      <w:lvlJc w:val="left"/>
      <w:pPr>
        <w:ind w:left="5247" w:hanging="360"/>
      </w:pPr>
    </w:lvl>
    <w:lvl w:ilvl="7" w:tplc="A70E3650">
      <w:start w:val="1"/>
      <w:numFmt w:val="lowerLetter"/>
      <w:lvlText w:val="%8."/>
      <w:lvlJc w:val="left"/>
      <w:pPr>
        <w:ind w:left="5967" w:hanging="360"/>
      </w:pPr>
    </w:lvl>
    <w:lvl w:ilvl="8" w:tplc="FDB229D4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5B4945"/>
    <w:multiLevelType w:val="hybridMultilevel"/>
    <w:tmpl w:val="40489870"/>
    <w:lvl w:ilvl="0" w:tplc="64EC2298">
      <w:start w:val="1"/>
      <w:numFmt w:val="decimal"/>
      <w:lvlText w:val="%1."/>
      <w:lvlJc w:val="left"/>
      <w:pPr>
        <w:ind w:left="720" w:hanging="360"/>
      </w:pPr>
    </w:lvl>
    <w:lvl w:ilvl="1" w:tplc="770ED228">
      <w:start w:val="1"/>
      <w:numFmt w:val="lowerLetter"/>
      <w:lvlText w:val="%2."/>
      <w:lvlJc w:val="left"/>
      <w:pPr>
        <w:ind w:left="1440" w:hanging="360"/>
      </w:pPr>
    </w:lvl>
    <w:lvl w:ilvl="2" w:tplc="C1D229F2">
      <w:start w:val="1"/>
      <w:numFmt w:val="lowerRoman"/>
      <w:lvlText w:val="%3."/>
      <w:lvlJc w:val="right"/>
      <w:pPr>
        <w:ind w:left="2160" w:hanging="180"/>
      </w:pPr>
    </w:lvl>
    <w:lvl w:ilvl="3" w:tplc="894A46F6">
      <w:start w:val="1"/>
      <w:numFmt w:val="decimal"/>
      <w:lvlText w:val="%4."/>
      <w:lvlJc w:val="left"/>
      <w:pPr>
        <w:ind w:left="2880" w:hanging="360"/>
      </w:pPr>
    </w:lvl>
    <w:lvl w:ilvl="4" w:tplc="A2DEBF2A">
      <w:start w:val="1"/>
      <w:numFmt w:val="lowerLetter"/>
      <w:lvlText w:val="%5."/>
      <w:lvlJc w:val="left"/>
      <w:pPr>
        <w:ind w:left="3600" w:hanging="360"/>
      </w:pPr>
    </w:lvl>
    <w:lvl w:ilvl="5" w:tplc="67D855B4">
      <w:start w:val="1"/>
      <w:numFmt w:val="lowerRoman"/>
      <w:lvlText w:val="%6."/>
      <w:lvlJc w:val="right"/>
      <w:pPr>
        <w:ind w:left="4320" w:hanging="180"/>
      </w:pPr>
    </w:lvl>
    <w:lvl w:ilvl="6" w:tplc="60F87636">
      <w:start w:val="1"/>
      <w:numFmt w:val="decimal"/>
      <w:lvlText w:val="%7."/>
      <w:lvlJc w:val="left"/>
      <w:pPr>
        <w:ind w:left="5040" w:hanging="360"/>
      </w:pPr>
    </w:lvl>
    <w:lvl w:ilvl="7" w:tplc="5586701E">
      <w:start w:val="1"/>
      <w:numFmt w:val="lowerLetter"/>
      <w:lvlText w:val="%8."/>
      <w:lvlJc w:val="left"/>
      <w:pPr>
        <w:ind w:left="5760" w:hanging="360"/>
      </w:pPr>
    </w:lvl>
    <w:lvl w:ilvl="8" w:tplc="96D6FC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B6789"/>
    <w:multiLevelType w:val="hybridMultilevel"/>
    <w:tmpl w:val="7140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F2D3A"/>
    <w:multiLevelType w:val="hybridMultilevel"/>
    <w:tmpl w:val="5A4A3DF8"/>
    <w:lvl w:ilvl="0" w:tplc="2E30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F97606"/>
    <w:multiLevelType w:val="hybridMultilevel"/>
    <w:tmpl w:val="2CB2FFFC"/>
    <w:lvl w:ilvl="0" w:tplc="153C1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4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4E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F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8B6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4E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48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88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43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73D5B"/>
    <w:multiLevelType w:val="hybridMultilevel"/>
    <w:tmpl w:val="3B744E36"/>
    <w:lvl w:ilvl="0" w:tplc="FBEC278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BE7C42F4">
      <w:start w:val="1"/>
      <w:numFmt w:val="lowerLetter"/>
      <w:lvlText w:val="%2."/>
      <w:lvlJc w:val="left"/>
      <w:pPr>
        <w:ind w:left="1562" w:hanging="360"/>
      </w:pPr>
    </w:lvl>
    <w:lvl w:ilvl="2" w:tplc="02526EBC">
      <w:start w:val="1"/>
      <w:numFmt w:val="lowerRoman"/>
      <w:lvlText w:val="%3."/>
      <w:lvlJc w:val="right"/>
      <w:pPr>
        <w:ind w:left="2282" w:hanging="180"/>
      </w:pPr>
    </w:lvl>
    <w:lvl w:ilvl="3" w:tplc="8BC0B092">
      <w:start w:val="1"/>
      <w:numFmt w:val="decimal"/>
      <w:lvlText w:val="%4."/>
      <w:lvlJc w:val="left"/>
      <w:pPr>
        <w:ind w:left="3002" w:hanging="360"/>
      </w:pPr>
    </w:lvl>
    <w:lvl w:ilvl="4" w:tplc="78D4C208">
      <w:start w:val="1"/>
      <w:numFmt w:val="lowerLetter"/>
      <w:lvlText w:val="%5."/>
      <w:lvlJc w:val="left"/>
      <w:pPr>
        <w:ind w:left="3722" w:hanging="360"/>
      </w:pPr>
    </w:lvl>
    <w:lvl w:ilvl="5" w:tplc="2F9E1FBE">
      <w:start w:val="1"/>
      <w:numFmt w:val="lowerRoman"/>
      <w:lvlText w:val="%6."/>
      <w:lvlJc w:val="right"/>
      <w:pPr>
        <w:ind w:left="4442" w:hanging="180"/>
      </w:pPr>
    </w:lvl>
    <w:lvl w:ilvl="6" w:tplc="14A671F4">
      <w:start w:val="1"/>
      <w:numFmt w:val="decimal"/>
      <w:lvlText w:val="%7."/>
      <w:lvlJc w:val="left"/>
      <w:pPr>
        <w:ind w:left="5162" w:hanging="360"/>
      </w:pPr>
    </w:lvl>
    <w:lvl w:ilvl="7" w:tplc="FCC48446">
      <w:start w:val="1"/>
      <w:numFmt w:val="lowerLetter"/>
      <w:lvlText w:val="%8."/>
      <w:lvlJc w:val="left"/>
      <w:pPr>
        <w:ind w:left="5882" w:hanging="360"/>
      </w:pPr>
    </w:lvl>
    <w:lvl w:ilvl="8" w:tplc="D27EC0D8">
      <w:start w:val="1"/>
      <w:numFmt w:val="lowerRoman"/>
      <w:lvlText w:val="%9."/>
      <w:lvlJc w:val="right"/>
      <w:pPr>
        <w:ind w:left="6602" w:hanging="180"/>
      </w:pPr>
    </w:lvl>
  </w:abstractNum>
  <w:abstractNum w:abstractNumId="14" w15:restartNumberingAfterBreak="0">
    <w:nsid w:val="7D48013A"/>
    <w:multiLevelType w:val="hybridMultilevel"/>
    <w:tmpl w:val="6AD61D14"/>
    <w:lvl w:ilvl="0" w:tplc="0F78C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2081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0E68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B263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1430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E17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540C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ACEA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2A9F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169190">
    <w:abstractNumId w:val="4"/>
  </w:num>
  <w:num w:numId="2" w16cid:durableId="609165953">
    <w:abstractNumId w:val="9"/>
  </w:num>
  <w:num w:numId="3" w16cid:durableId="430703675">
    <w:abstractNumId w:val="12"/>
  </w:num>
  <w:num w:numId="4" w16cid:durableId="2032533663">
    <w:abstractNumId w:val="5"/>
  </w:num>
  <w:num w:numId="5" w16cid:durableId="2049140429">
    <w:abstractNumId w:val="8"/>
  </w:num>
  <w:num w:numId="6" w16cid:durableId="326174952">
    <w:abstractNumId w:val="1"/>
  </w:num>
  <w:num w:numId="7" w16cid:durableId="1100956283">
    <w:abstractNumId w:val="14"/>
  </w:num>
  <w:num w:numId="8" w16cid:durableId="2025745918">
    <w:abstractNumId w:val="6"/>
  </w:num>
  <w:num w:numId="9" w16cid:durableId="1922525436">
    <w:abstractNumId w:val="13"/>
  </w:num>
  <w:num w:numId="10" w16cid:durableId="2003580811">
    <w:abstractNumId w:val="10"/>
  </w:num>
  <w:num w:numId="11" w16cid:durableId="505024791">
    <w:abstractNumId w:val="7"/>
  </w:num>
  <w:num w:numId="12" w16cid:durableId="1616643799">
    <w:abstractNumId w:val="3"/>
  </w:num>
  <w:num w:numId="13" w16cid:durableId="1950314388">
    <w:abstractNumId w:val="0"/>
  </w:num>
  <w:num w:numId="14" w16cid:durableId="606041650">
    <w:abstractNumId w:val="2"/>
  </w:num>
  <w:num w:numId="15" w16cid:durableId="1125848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9D"/>
    <w:rsid w:val="00092D5D"/>
    <w:rsid w:val="000B3118"/>
    <w:rsid w:val="003612FB"/>
    <w:rsid w:val="00363AC0"/>
    <w:rsid w:val="00405E9D"/>
    <w:rsid w:val="00472D0C"/>
    <w:rsid w:val="00555047"/>
    <w:rsid w:val="00591C45"/>
    <w:rsid w:val="007B3C17"/>
    <w:rsid w:val="007D127F"/>
    <w:rsid w:val="0091096F"/>
    <w:rsid w:val="009314F7"/>
    <w:rsid w:val="009C4574"/>
    <w:rsid w:val="00A434A0"/>
    <w:rsid w:val="00B91E8D"/>
    <w:rsid w:val="00C0124D"/>
    <w:rsid w:val="00C2477C"/>
    <w:rsid w:val="00D01090"/>
    <w:rsid w:val="00D356C5"/>
    <w:rsid w:val="00E25DF4"/>
    <w:rsid w:val="00E902B5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01A9"/>
  <w15:docId w15:val="{283B6F57-4687-4DFA-BF79-680E90E0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1"/>
    <w:qFormat/>
    <w:pPr>
      <w:spacing w:after="160" w:line="259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Наталья Алексеевна</dc:creator>
  <cp:lastModifiedBy>Евгения Николаевна  Пак</cp:lastModifiedBy>
  <cp:revision>2</cp:revision>
  <cp:lastPrinted>2023-07-07T05:39:00Z</cp:lastPrinted>
  <dcterms:created xsi:type="dcterms:W3CDTF">2023-07-10T03:34:00Z</dcterms:created>
  <dcterms:modified xsi:type="dcterms:W3CDTF">2023-07-10T03:34:00Z</dcterms:modified>
</cp:coreProperties>
</file>